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64" w:rsidRPr="00635765" w:rsidRDefault="00C06564" w:rsidP="00B143AE">
      <w:pPr>
        <w:spacing w:after="0"/>
        <w:ind w:left="-142" w:right="-307"/>
        <w:jc w:val="both"/>
        <w:rPr>
          <w:i/>
        </w:rPr>
      </w:pPr>
      <w:r w:rsidRPr="00635765">
        <w:rPr>
          <w:i/>
        </w:rPr>
        <w:t>Rundschreiben Nr</w:t>
      </w:r>
      <w:r>
        <w:rPr>
          <w:i/>
        </w:rPr>
        <w:t>.</w:t>
      </w:r>
      <w:r w:rsidRPr="00635765">
        <w:rPr>
          <w:i/>
        </w:rPr>
        <w:t xml:space="preserve"> 4/2015</w:t>
      </w:r>
    </w:p>
    <w:p w:rsidR="00C06564" w:rsidRPr="00635765" w:rsidRDefault="00C06564" w:rsidP="00B143AE">
      <w:pPr>
        <w:spacing w:after="0"/>
        <w:ind w:left="-142" w:right="-307"/>
        <w:jc w:val="both"/>
      </w:pPr>
    </w:p>
    <w:p w:rsidR="00C06564" w:rsidRPr="00635765" w:rsidRDefault="00C06564" w:rsidP="00B143AE">
      <w:pPr>
        <w:spacing w:after="0"/>
        <w:ind w:left="-142" w:right="-307"/>
        <w:jc w:val="center"/>
        <w:rPr>
          <w:b/>
          <w:sz w:val="24"/>
          <w:szCs w:val="24"/>
        </w:rPr>
      </w:pPr>
      <w:r w:rsidRPr="00635765">
        <w:rPr>
          <w:b/>
          <w:sz w:val="24"/>
          <w:szCs w:val="24"/>
        </w:rPr>
        <w:t xml:space="preserve">Kinder und Jugendliche mit Anrecht auf Maßnahmen laut Gesetz Nr. 170/2010 </w:t>
      </w:r>
    </w:p>
    <w:p w:rsidR="00C06564" w:rsidRPr="00635765" w:rsidRDefault="00C06564" w:rsidP="00B143AE">
      <w:pPr>
        <w:spacing w:after="0"/>
        <w:ind w:left="-142" w:right="-307"/>
        <w:jc w:val="center"/>
        <w:rPr>
          <w:b/>
          <w:sz w:val="24"/>
          <w:szCs w:val="24"/>
        </w:rPr>
      </w:pPr>
      <w:r w:rsidRPr="00635765">
        <w:rPr>
          <w:b/>
          <w:sz w:val="24"/>
          <w:szCs w:val="24"/>
        </w:rPr>
        <w:t>aufgrund eines klinischen Befundes</w:t>
      </w:r>
    </w:p>
    <w:p w:rsidR="00C06564" w:rsidRPr="00635765" w:rsidRDefault="00C06564" w:rsidP="00B143AE">
      <w:pPr>
        <w:spacing w:after="0"/>
        <w:ind w:left="-142" w:right="-307"/>
        <w:jc w:val="both"/>
        <w:rPr>
          <w:b/>
        </w:rPr>
      </w:pPr>
    </w:p>
    <w:p w:rsidR="00C06564" w:rsidRPr="00635765" w:rsidRDefault="00C06564" w:rsidP="00572D9B">
      <w:pPr>
        <w:numPr>
          <w:ilvl w:val="0"/>
          <w:numId w:val="1"/>
        </w:numPr>
        <w:spacing w:after="0"/>
        <w:ind w:left="142" w:right="-307" w:hanging="284"/>
        <w:jc w:val="both"/>
        <w:rPr>
          <w:b/>
        </w:rPr>
      </w:pPr>
      <w:r w:rsidRPr="00635765">
        <w:t xml:space="preserve">Der Klassenrat erstellt in Absprache mit der Familie einen </w:t>
      </w:r>
      <w:r w:rsidRPr="00635765">
        <w:rPr>
          <w:b/>
        </w:rPr>
        <w:t>Abschlussbericht</w:t>
      </w:r>
      <w:r w:rsidRPr="00635765">
        <w:t xml:space="preserve"> zur Umsetzung des Individuellen Bildungsplans (</w:t>
      </w:r>
      <w:proofErr w:type="spellStart"/>
      <w:r w:rsidRPr="00635765">
        <w:t>IBP</w:t>
      </w:r>
      <w:proofErr w:type="spellEnd"/>
      <w:r w:rsidRPr="00635765">
        <w:t xml:space="preserve">). Dieser Bericht zeigt neben einer </w:t>
      </w:r>
      <w:r w:rsidRPr="00635765">
        <w:rPr>
          <w:b/>
        </w:rPr>
        <w:t>abschließenden Bewertung der durchgeführten Maßnahmen und der erreichten Kompetenzen auch Möglichkeiten für eine Weiterarbeit auf.</w:t>
      </w:r>
    </w:p>
    <w:p w:rsidR="00C06564" w:rsidRPr="00635765" w:rsidRDefault="00C06564" w:rsidP="00572D9B">
      <w:pPr>
        <w:numPr>
          <w:ilvl w:val="0"/>
          <w:numId w:val="1"/>
        </w:numPr>
        <w:spacing w:after="0"/>
        <w:ind w:left="142" w:right="-307" w:hanging="284"/>
        <w:jc w:val="both"/>
      </w:pPr>
      <w:r w:rsidRPr="00635765">
        <w:t>Der Individuelle Bildungsplan, der Abschlussbericht sowie der aktuelle klinis</w:t>
      </w:r>
      <w:r>
        <w:t xml:space="preserve">che Befund werden spätestens </w:t>
      </w:r>
      <w:proofErr w:type="gramStart"/>
      <w:r>
        <w:t xml:space="preserve">am </w:t>
      </w:r>
      <w:r w:rsidRPr="00635765">
        <w:t>Schulende</w:t>
      </w:r>
      <w:proofErr w:type="gramEnd"/>
      <w:r w:rsidRPr="00635765">
        <w:t xml:space="preserve"> den Erziehungsberechtigten für die Weiterleitung an die neue Schuldirektion übergeben. </w:t>
      </w:r>
    </w:p>
    <w:p w:rsidR="00C06564" w:rsidRPr="00635765" w:rsidRDefault="00C06564" w:rsidP="00572D9B">
      <w:pPr>
        <w:numPr>
          <w:ilvl w:val="0"/>
          <w:numId w:val="1"/>
        </w:numPr>
        <w:spacing w:after="0"/>
        <w:ind w:left="142" w:right="-307" w:hanging="284"/>
        <w:jc w:val="both"/>
      </w:pPr>
      <w:r w:rsidRPr="00635765">
        <w:t xml:space="preserve">Die </w:t>
      </w:r>
      <w:proofErr w:type="spellStart"/>
      <w:r w:rsidRPr="00635765">
        <w:t>Übertrittsgespräche</w:t>
      </w:r>
      <w:proofErr w:type="spellEnd"/>
      <w:r w:rsidRPr="00635765">
        <w:t xml:space="preserve"> werden bei Bedarf von der aufnehmenden Schule organisiert. </w:t>
      </w:r>
    </w:p>
    <w:p w:rsidR="00C06564" w:rsidRPr="00635765" w:rsidRDefault="00C06564" w:rsidP="00572D9B">
      <w:pPr>
        <w:numPr>
          <w:ilvl w:val="0"/>
          <w:numId w:val="1"/>
        </w:numPr>
        <w:spacing w:after="0"/>
        <w:ind w:left="142" w:right="-307" w:hanging="284"/>
        <w:jc w:val="both"/>
      </w:pPr>
      <w:r w:rsidRPr="00635765">
        <w:t xml:space="preserve">Der Abschlussbericht zum </w:t>
      </w:r>
      <w:proofErr w:type="spellStart"/>
      <w:r w:rsidRPr="00635765">
        <w:t>IBP</w:t>
      </w:r>
      <w:proofErr w:type="spellEnd"/>
      <w:r w:rsidRPr="00635765">
        <w:t xml:space="preserve"> wird von der Schule auch der Prüfungskommission für die staatliche Abschlussprüfung am Ende der Mittelschule vorgelegt.</w:t>
      </w:r>
    </w:p>
    <w:p w:rsidR="00C06564" w:rsidRPr="00635765" w:rsidRDefault="00C06564" w:rsidP="00B143AE">
      <w:pPr>
        <w:spacing w:after="0"/>
        <w:ind w:left="-142" w:right="-307"/>
        <w:jc w:val="both"/>
      </w:pPr>
    </w:p>
    <w:p w:rsidR="00C06564" w:rsidRPr="00635765" w:rsidRDefault="00C06564" w:rsidP="00B143AE">
      <w:pPr>
        <w:spacing w:after="0"/>
        <w:ind w:left="-142" w:right="-307"/>
        <w:jc w:val="both"/>
        <w:rPr>
          <w:strike/>
        </w:rPr>
      </w:pPr>
    </w:p>
    <w:p w:rsidR="00C06564" w:rsidRPr="00E067F0" w:rsidRDefault="00C06564" w:rsidP="00B143AE">
      <w:pPr>
        <w:spacing w:after="0"/>
        <w:ind w:left="-142" w:right="-307"/>
        <w:jc w:val="both"/>
        <w:rPr>
          <w:color w:val="31849B"/>
        </w:rPr>
      </w:pPr>
      <w:r w:rsidRPr="00E067F0">
        <w:rPr>
          <w:color w:val="31849B"/>
        </w:rPr>
        <w:t>Im Folgenden sind Bereiche aufgelistet, die wichtig sein könnten.</w:t>
      </w:r>
    </w:p>
    <w:p w:rsidR="00C06564" w:rsidRPr="00E067F0" w:rsidRDefault="00C06564" w:rsidP="00B143AE">
      <w:pPr>
        <w:spacing w:after="0"/>
        <w:ind w:left="-142" w:right="-307"/>
        <w:jc w:val="both"/>
        <w:rPr>
          <w:color w:val="31849B"/>
        </w:rPr>
      </w:pPr>
      <w:r w:rsidRPr="00E067F0">
        <w:rPr>
          <w:color w:val="31849B"/>
        </w:rPr>
        <w:t xml:space="preserve">Wenn zu einem Bereich nichts gesagt werden kann oder muss, kann man ihn einfach löschen. Es </w:t>
      </w:r>
      <w:r>
        <w:rPr>
          <w:color w:val="31849B"/>
        </w:rPr>
        <w:t>sollen nicht nur</w:t>
      </w:r>
      <w:r w:rsidRPr="00E067F0">
        <w:rPr>
          <w:color w:val="31849B"/>
        </w:rPr>
        <w:t xml:space="preserve"> die Bereiche genannt werden, in denen es Schwierigkeiten gibt, sondern auch jene, in denen der Schüler gute Fähigkeiten besitzt.</w:t>
      </w:r>
    </w:p>
    <w:p w:rsidR="00C06564" w:rsidRPr="00E067F0" w:rsidRDefault="00C06564" w:rsidP="00B143AE">
      <w:pPr>
        <w:spacing w:after="0"/>
        <w:ind w:left="-142" w:right="-307"/>
        <w:jc w:val="both"/>
        <w:rPr>
          <w:color w:val="31849B"/>
        </w:rPr>
      </w:pPr>
    </w:p>
    <w:p w:rsidR="00C06564" w:rsidRPr="00E067F0" w:rsidRDefault="00C06564" w:rsidP="00B143AE">
      <w:pPr>
        <w:spacing w:after="0"/>
        <w:ind w:left="-142" w:right="-307"/>
        <w:jc w:val="both"/>
        <w:rPr>
          <w:color w:val="31849B"/>
        </w:rPr>
      </w:pPr>
      <w:r w:rsidRPr="00E067F0">
        <w:rPr>
          <w:color w:val="31849B"/>
        </w:rPr>
        <w:t xml:space="preserve">Im Fokus sind Elemente, die für das Unterrichten in der nächsten Schulstufe relevant sein könnten und nicht so direkt aus dem </w:t>
      </w:r>
      <w:proofErr w:type="spellStart"/>
      <w:r w:rsidRPr="00E067F0">
        <w:rPr>
          <w:color w:val="31849B"/>
        </w:rPr>
        <w:t>IBP</w:t>
      </w:r>
      <w:proofErr w:type="spellEnd"/>
      <w:r w:rsidRPr="00E067F0">
        <w:rPr>
          <w:color w:val="31849B"/>
        </w:rPr>
        <w:t xml:space="preserve"> hervorgehen (Maßnahmen, die getroffen wurden oder Empfehlungen fürs nächste Schuljahr, besondere Interessen, falls vorhanden…). Wichtig ist auch, was der Schüler/die Schülerin bisher erreicht hat.</w:t>
      </w:r>
    </w:p>
    <w:p w:rsidR="00C06564" w:rsidRPr="00E067F0" w:rsidRDefault="00C06564" w:rsidP="00B143AE">
      <w:pPr>
        <w:spacing w:after="0"/>
        <w:ind w:left="-142" w:right="-307"/>
        <w:jc w:val="both"/>
        <w:rPr>
          <w:color w:val="31849B"/>
        </w:rPr>
      </w:pPr>
    </w:p>
    <w:p w:rsidR="00C06564" w:rsidRPr="00E067F0" w:rsidRDefault="00C06564" w:rsidP="00B143AE">
      <w:pPr>
        <w:spacing w:after="0"/>
        <w:ind w:left="-142" w:right="-307"/>
        <w:jc w:val="both"/>
        <w:rPr>
          <w:b/>
          <w:color w:val="31849B"/>
        </w:rPr>
      </w:pPr>
      <w:r w:rsidRPr="00E067F0">
        <w:rPr>
          <w:color w:val="31849B"/>
        </w:rPr>
        <w:t xml:space="preserve">Wenn man den Schüler/die Schülerin bereits über mehrere Jahre beobachtet und begleitet hat, kann man hilfreiche Anregungen und relevante Entwicklungen aufzeigen. </w:t>
      </w:r>
      <w:r w:rsidRPr="00E067F0">
        <w:rPr>
          <w:b/>
          <w:color w:val="31849B"/>
          <w:u w:val="single"/>
        </w:rPr>
        <w:t xml:space="preserve">Es soll nicht eine Kopie des </w:t>
      </w:r>
      <w:proofErr w:type="spellStart"/>
      <w:r w:rsidRPr="00E067F0">
        <w:rPr>
          <w:b/>
          <w:color w:val="31849B"/>
          <w:u w:val="single"/>
        </w:rPr>
        <w:t>IBPs</w:t>
      </w:r>
      <w:proofErr w:type="spellEnd"/>
      <w:r w:rsidRPr="00E067F0">
        <w:rPr>
          <w:b/>
          <w:color w:val="31849B"/>
          <w:u w:val="single"/>
        </w:rPr>
        <w:t xml:space="preserve"> werden, sondern eine kurze, überblicksartige</w:t>
      </w:r>
      <w:r w:rsidRPr="00E067F0">
        <w:rPr>
          <w:color w:val="31849B"/>
          <w:u w:val="single"/>
        </w:rPr>
        <w:t xml:space="preserve"> </w:t>
      </w:r>
      <w:r w:rsidRPr="00E067F0">
        <w:rPr>
          <w:b/>
          <w:color w:val="31849B"/>
          <w:u w:val="single"/>
        </w:rPr>
        <w:t>Zusammenfassung.</w:t>
      </w:r>
      <w:r w:rsidRPr="00E067F0">
        <w:rPr>
          <w:b/>
          <w:color w:val="31849B"/>
        </w:rPr>
        <w:t xml:space="preserve"> Der Bericht sollte ca. 1 Seite umfassen.</w:t>
      </w:r>
    </w:p>
    <w:p w:rsidR="00C06564" w:rsidRPr="00E067F0" w:rsidRDefault="00C06564" w:rsidP="00B143AE">
      <w:pPr>
        <w:spacing w:after="0"/>
        <w:ind w:left="-142" w:right="-307"/>
        <w:jc w:val="both"/>
        <w:rPr>
          <w:color w:val="31849B"/>
        </w:rPr>
      </w:pPr>
    </w:p>
    <w:p w:rsidR="00C06564" w:rsidRDefault="00C06564" w:rsidP="00B143AE">
      <w:pPr>
        <w:spacing w:after="0"/>
        <w:ind w:left="-142" w:right="-307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0A0D07">
        <w:rPr>
          <w:sz w:val="32"/>
          <w:szCs w:val="32"/>
        </w:rPr>
        <w:lastRenderedPageBreak/>
        <w:t>Abschlussbericht</w:t>
      </w:r>
      <w:r>
        <w:rPr>
          <w:sz w:val="32"/>
          <w:szCs w:val="32"/>
        </w:rPr>
        <w:t xml:space="preserve"> für den Schüler/die Schülerin … </w:t>
      </w:r>
    </w:p>
    <w:p w:rsidR="00C06564" w:rsidRPr="00F064CF" w:rsidRDefault="00C06564" w:rsidP="00B143AE">
      <w:pPr>
        <w:spacing w:after="0"/>
        <w:ind w:left="-142" w:right="-307"/>
        <w:jc w:val="center"/>
        <w:rPr>
          <w:sz w:val="24"/>
          <w:szCs w:val="24"/>
        </w:rPr>
      </w:pPr>
      <w:r w:rsidRPr="00F064CF">
        <w:rPr>
          <w:sz w:val="24"/>
          <w:szCs w:val="24"/>
        </w:rPr>
        <w:t>Identifikationsnummer: 555625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>
        <w:rPr>
          <w:b/>
        </w:rPr>
        <w:t xml:space="preserve">geboren am: 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>
        <w:rPr>
          <w:b/>
        </w:rPr>
        <w:t>Herkunftsschule und –Klasse: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>
        <w:rPr>
          <w:b/>
        </w:rPr>
        <w:t>Klinischer Befund mit der Diagnose:</w:t>
      </w:r>
    </w:p>
    <w:p w:rsidR="00C06564" w:rsidRPr="00CF5482" w:rsidRDefault="00C06564" w:rsidP="00B143AE">
      <w:pPr>
        <w:spacing w:after="0"/>
        <w:ind w:left="-142" w:right="-307"/>
        <w:jc w:val="both"/>
      </w:pPr>
      <w:r>
        <w:t>erstmals ausgestellt</w:t>
      </w:r>
      <w:r w:rsidRPr="00CF5482">
        <w:t xml:space="preserve"> am: 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>
        <w:rPr>
          <w:b/>
        </w:rPr>
        <w:t xml:space="preserve">Schulische Laufbahn (Klassenwiederholungen, Schulwechsel): </w:t>
      </w:r>
    </w:p>
    <w:p w:rsidR="00C06564" w:rsidRDefault="00C06564" w:rsidP="00B143AE">
      <w:pPr>
        <w:spacing w:after="0"/>
        <w:ind w:left="-142" w:right="-307"/>
        <w:jc w:val="both"/>
      </w:pPr>
      <w:r>
        <w:t>z.B. wiederholte die zweite Klasse der Mittelschule</w:t>
      </w:r>
    </w:p>
    <w:p w:rsidR="00C06564" w:rsidRPr="00CF5482" w:rsidRDefault="00C06564" w:rsidP="00B143AE">
      <w:pPr>
        <w:spacing w:after="0"/>
        <w:ind w:left="-142" w:right="-307"/>
        <w:jc w:val="both"/>
        <w:rPr>
          <w:b/>
        </w:rPr>
      </w:pPr>
      <w:r w:rsidRPr="00CF5482">
        <w:rPr>
          <w:b/>
        </w:rPr>
        <w:t xml:space="preserve">Anzahl und Verwendung der im </w:t>
      </w:r>
      <w:proofErr w:type="spellStart"/>
      <w:r w:rsidRPr="00CF5482">
        <w:rPr>
          <w:b/>
        </w:rPr>
        <w:t>heurigen</w:t>
      </w:r>
      <w:proofErr w:type="spellEnd"/>
      <w:r w:rsidRPr="00CF5482">
        <w:rPr>
          <w:b/>
        </w:rPr>
        <w:t xml:space="preserve"> Schuljahr zugewiesenen Integrationsstunden</w:t>
      </w:r>
      <w:r>
        <w:rPr>
          <w:b/>
        </w:rPr>
        <w:t>:</w:t>
      </w:r>
    </w:p>
    <w:p w:rsidR="00C06564" w:rsidRDefault="00C06564" w:rsidP="00B143AE">
      <w:pPr>
        <w:spacing w:after="0"/>
        <w:ind w:left="-142" w:right="-307"/>
        <w:jc w:val="both"/>
      </w:pPr>
      <w:r>
        <w:t>Der Klasse wurden …</w:t>
      </w:r>
      <w:proofErr w:type="gramStart"/>
      <w:r>
        <w:t>..</w:t>
      </w:r>
      <w:proofErr w:type="gramEnd"/>
      <w:r>
        <w:t xml:space="preserve"> Integrationsstunden zugewiesen. Sie bestand aus …</w:t>
      </w:r>
      <w:proofErr w:type="gramStart"/>
      <w:r>
        <w:t>..</w:t>
      </w:r>
      <w:proofErr w:type="gramEnd"/>
      <w:r>
        <w:t xml:space="preserve"> Schülerinnen und ….. Schülern. </w:t>
      </w:r>
      <w:proofErr w:type="gramStart"/>
      <w:r>
        <w:t>……</w:t>
      </w:r>
      <w:proofErr w:type="gramEnd"/>
      <w:r>
        <w:t xml:space="preserve"> weitere Schüler/Schülerinnen hatten einen klinischen Befund, …..</w:t>
      </w:r>
      <w:r w:rsidRPr="00CF5482">
        <w:t xml:space="preserve"> </w:t>
      </w:r>
      <w:r>
        <w:t>Schüler/Schülerinnen hatten eine Funktionsdiagnose.</w:t>
      </w:r>
    </w:p>
    <w:p w:rsidR="00C06564" w:rsidRDefault="00C06564" w:rsidP="00B143AE">
      <w:pPr>
        <w:spacing w:after="0"/>
        <w:ind w:left="-142" w:right="-307"/>
        <w:jc w:val="both"/>
      </w:pPr>
      <w:r>
        <w:t xml:space="preserve">Die Integrationsstunden wurden für folgende Fächer verwendet: </w:t>
      </w:r>
    </w:p>
    <w:p w:rsidR="00C06564" w:rsidRDefault="00C06564" w:rsidP="00B143AE">
      <w:pPr>
        <w:spacing w:after="0"/>
        <w:ind w:left="-142" w:right="-307"/>
        <w:jc w:val="both"/>
      </w:pPr>
      <w:r>
        <w:t xml:space="preserve">z. B. </w:t>
      </w:r>
    </w:p>
    <w:p w:rsidR="00C06564" w:rsidRDefault="00C06564" w:rsidP="00B143AE">
      <w:pPr>
        <w:spacing w:after="0"/>
        <w:ind w:left="-142" w:right="-307"/>
        <w:jc w:val="both"/>
      </w:pPr>
      <w:r>
        <w:t>Mathematik: 3 h</w:t>
      </w:r>
    </w:p>
    <w:p w:rsidR="00C06564" w:rsidRDefault="00C06564" w:rsidP="00B143AE">
      <w:pPr>
        <w:spacing w:after="0"/>
        <w:ind w:left="-142" w:right="-307"/>
        <w:jc w:val="both"/>
      </w:pPr>
      <w:r>
        <w:t>Deutsch: 1,5 h</w:t>
      </w:r>
    </w:p>
    <w:p w:rsidR="00C06564" w:rsidRDefault="00C06564" w:rsidP="00B143AE">
      <w:pPr>
        <w:spacing w:after="0"/>
        <w:ind w:left="-142" w:right="-307"/>
        <w:jc w:val="both"/>
      </w:pPr>
      <w:r>
        <w:t>…</w:t>
      </w:r>
    </w:p>
    <w:p w:rsidR="00C06564" w:rsidRDefault="00C06564" w:rsidP="00B143AE">
      <w:pPr>
        <w:spacing w:after="0"/>
        <w:ind w:left="-142" w:right="-307"/>
        <w:jc w:val="both"/>
      </w:pPr>
      <w:r>
        <w:t xml:space="preserve">Die Integrationsstunden wurden vorwiegend </w:t>
      </w:r>
    </w:p>
    <w:p w:rsidR="00C06564" w:rsidRDefault="00C06564" w:rsidP="00B143AE">
      <w:pPr>
        <w:numPr>
          <w:ilvl w:val="0"/>
          <w:numId w:val="2"/>
        </w:numPr>
        <w:spacing w:after="0"/>
        <w:ind w:left="-142" w:right="-307" w:firstLine="0"/>
        <w:jc w:val="both"/>
      </w:pPr>
      <w:r>
        <w:t>in Einzelbetreuung</w:t>
      </w:r>
    </w:p>
    <w:p w:rsidR="00C06564" w:rsidRDefault="00C06564" w:rsidP="00B143AE">
      <w:pPr>
        <w:numPr>
          <w:ilvl w:val="0"/>
          <w:numId w:val="2"/>
        </w:numPr>
        <w:spacing w:after="0"/>
        <w:ind w:left="-142" w:right="-307" w:firstLine="0"/>
        <w:jc w:val="both"/>
      </w:pPr>
      <w:r>
        <w:t>in der Kleingruppe</w:t>
      </w:r>
    </w:p>
    <w:p w:rsidR="00C06564" w:rsidRDefault="00C06564" w:rsidP="00B143AE">
      <w:pPr>
        <w:numPr>
          <w:ilvl w:val="0"/>
          <w:numId w:val="2"/>
        </w:numPr>
        <w:spacing w:after="0"/>
        <w:ind w:left="-142" w:right="-307" w:firstLine="0"/>
        <w:jc w:val="both"/>
      </w:pPr>
      <w:r>
        <w:t xml:space="preserve">in der Klassengemeinschaft </w:t>
      </w:r>
    </w:p>
    <w:p w:rsidR="00C06564" w:rsidRPr="00CF5482" w:rsidRDefault="00C06564" w:rsidP="00B143AE">
      <w:pPr>
        <w:pBdr>
          <w:bottom w:val="single" w:sz="4" w:space="1" w:color="auto"/>
        </w:pBdr>
        <w:spacing w:after="0"/>
        <w:ind w:left="-142" w:right="-307"/>
        <w:jc w:val="both"/>
      </w:pPr>
      <w:r>
        <w:t>erteilt.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>
        <w:rPr>
          <w:b/>
        </w:rPr>
        <w:t>Arbeitsverhalten</w:t>
      </w:r>
    </w:p>
    <w:p w:rsidR="00C06564" w:rsidRPr="005A773D" w:rsidRDefault="00C06564" w:rsidP="00B143AE">
      <w:pPr>
        <w:spacing w:after="0"/>
        <w:ind w:left="-142" w:right="-307"/>
        <w:jc w:val="both"/>
      </w:pPr>
      <w:r>
        <w:t>Merkfähigkeit, Konzentration, Zusammenhänge erfassen, Gelerntes in neuen Situationen anwenden, …</w:t>
      </w:r>
    </w:p>
    <w:p w:rsidR="00C06564" w:rsidRDefault="00C06564" w:rsidP="00B143AE">
      <w:pPr>
        <w:spacing w:after="0"/>
        <w:ind w:left="-142" w:right="-307"/>
        <w:jc w:val="both"/>
      </w:pPr>
      <w:r>
        <w:t xml:space="preserve">Hausaufgaben, Selbstständigkeit, mündliche Vorbereitung auf den Unterricht, Vorbereitung auf Tests, Mitarbeit </w:t>
      </w:r>
    </w:p>
    <w:p w:rsidR="00C06564" w:rsidRDefault="00C06564" w:rsidP="00B143AE">
      <w:pPr>
        <w:spacing w:after="0"/>
        <w:ind w:left="-142" w:right="-307"/>
        <w:jc w:val="both"/>
      </w:pPr>
      <w:r>
        <w:t>im Unterricht… Der Schüler braucht Unterstützung beim Führen des Merkheftes und bei der Organisation seiner Unterrichtsmaterialien…</w:t>
      </w:r>
    </w:p>
    <w:p w:rsidR="00C06564" w:rsidRPr="000F3BAB" w:rsidRDefault="00C06564" w:rsidP="00B143AE">
      <w:pPr>
        <w:spacing w:after="0"/>
        <w:ind w:left="-142" w:right="-307"/>
        <w:jc w:val="both"/>
        <w:rPr>
          <w:b/>
        </w:rPr>
      </w:pPr>
      <w:r w:rsidRPr="000F3BAB">
        <w:rPr>
          <w:b/>
        </w:rPr>
        <w:t>Fachliche</w:t>
      </w:r>
      <w:r>
        <w:rPr>
          <w:b/>
        </w:rPr>
        <w:t>r Bereich</w:t>
      </w:r>
    </w:p>
    <w:p w:rsidR="00C06564" w:rsidRPr="00491745" w:rsidRDefault="00C06564" w:rsidP="00B143AE">
      <w:pPr>
        <w:spacing w:after="0"/>
        <w:ind w:left="-142" w:right="-307"/>
        <w:jc w:val="both"/>
      </w:pPr>
      <w:r w:rsidRPr="000F3BAB">
        <w:rPr>
          <w:i/>
          <w:u w:val="single"/>
        </w:rPr>
        <w:t>Mathematisch-naturwissenschaftlich-technischer Bereich</w:t>
      </w:r>
      <w:r>
        <w:rPr>
          <w:i/>
          <w:u w:val="single"/>
        </w:rPr>
        <w:t>:</w:t>
      </w:r>
      <w:r w:rsidRPr="000F3BAB">
        <w:rPr>
          <w:i/>
        </w:rPr>
        <w:t xml:space="preserve"> </w:t>
      </w:r>
      <w:r>
        <w:t>logisches Denkvermögen, Problemlösen, Rechenfertigkeiten (Grundrechenarten, 1x1…), räumliche Wahrnehmung, messen, schätzen, praktisches Arbeiten, …</w:t>
      </w:r>
    </w:p>
    <w:p w:rsidR="00C06564" w:rsidRPr="00DE57E3" w:rsidRDefault="00C06564" w:rsidP="00B143AE">
      <w:pPr>
        <w:spacing w:after="0"/>
        <w:ind w:left="-142" w:right="-307"/>
        <w:jc w:val="both"/>
      </w:pPr>
      <w:r w:rsidRPr="000F3BAB">
        <w:rPr>
          <w:i/>
          <w:u w:val="single"/>
        </w:rPr>
        <w:t>Sprachlicher Bereich</w:t>
      </w:r>
      <w:r>
        <w:rPr>
          <w:b/>
        </w:rPr>
        <w:t xml:space="preserve"> </w:t>
      </w:r>
      <w:r>
        <w:t>(z.B. Leseverständnis, Lesefertigkeit, Ausdruck, Wortschatz…)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 w:rsidRPr="000F3BAB">
        <w:rPr>
          <w:i/>
          <w:u w:val="single"/>
        </w:rPr>
        <w:t>Kreativ – musischer Bereich, Sport</w:t>
      </w:r>
      <w:r>
        <w:rPr>
          <w:b/>
        </w:rPr>
        <w:t xml:space="preserve"> - </w:t>
      </w:r>
      <w:r w:rsidRPr="00DE57E3">
        <w:t>besondere Fähigkeiten, Musikinstrument …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r>
        <w:rPr>
          <w:b/>
        </w:rPr>
        <w:t>Emotionale Aspekte, Kommunikation, Interaktion</w:t>
      </w:r>
    </w:p>
    <w:p w:rsidR="00C06564" w:rsidRPr="00635765" w:rsidRDefault="00C06564" w:rsidP="00B143AE">
      <w:pPr>
        <w:spacing w:after="0"/>
        <w:ind w:left="-142" w:right="-307"/>
        <w:jc w:val="both"/>
      </w:pPr>
      <w:r>
        <w:t>Charaktereigenschaften des Schülers, kommt gut in der Klasse zurecht, gerät öfter in Konflikte/ hält sich aus Konflikten heraus, versucht Lösungen bei Konflikten zu finden, kommt mit Misserfolgen im fachlichen Bereich und negativen Bewertungen zurecht/ kann mit Misserfolgen nur schlecht umgehen, ist schnell demotiviert, tauscht sich gerne mit Klassenkameraden aus, nimmt rege an Diskussionen teil …</w:t>
      </w:r>
    </w:p>
    <w:p w:rsidR="00C06564" w:rsidRPr="001E6114" w:rsidRDefault="00C06564" w:rsidP="00B143AE">
      <w:pPr>
        <w:spacing w:after="0"/>
        <w:ind w:left="-142" w:right="-307"/>
        <w:jc w:val="both"/>
        <w:rPr>
          <w:b/>
        </w:rPr>
      </w:pPr>
      <w:r w:rsidRPr="001E6114">
        <w:rPr>
          <w:b/>
        </w:rPr>
        <w:t>Pädagogische und didaktische Maßnahmen</w:t>
      </w:r>
    </w:p>
    <w:p w:rsidR="00C06564" w:rsidRPr="001E6114" w:rsidRDefault="00C06564" w:rsidP="00B143AE">
      <w:pPr>
        <w:spacing w:after="0"/>
        <w:ind w:left="-142" w:right="-307"/>
        <w:jc w:val="both"/>
      </w:pPr>
      <w:r w:rsidRPr="001E6114">
        <w:t>Wie in der Klasse gearbeitet wurde</w:t>
      </w:r>
      <w:r>
        <w:t>:</w:t>
      </w:r>
      <w:r w:rsidRPr="001E6114">
        <w:t xml:space="preserve"> </w:t>
      </w:r>
      <w:r>
        <w:t>b</w:t>
      </w:r>
      <w:r w:rsidRPr="001E6114">
        <w:t>esondere Hilfsmittel, Kompensationsmaßnahmen und deren Nutzen für den Schüler (Was hat sich bewährt? Was nicht?)</w:t>
      </w:r>
    </w:p>
    <w:p w:rsidR="00C06564" w:rsidRDefault="00C06564" w:rsidP="00B143AE">
      <w:pPr>
        <w:spacing w:after="0"/>
        <w:ind w:left="-142" w:right="-307"/>
        <w:jc w:val="both"/>
        <w:rPr>
          <w:b/>
        </w:rPr>
      </w:pPr>
      <w:proofErr w:type="spellStart"/>
      <w:r>
        <w:rPr>
          <w:b/>
        </w:rPr>
        <w:t>Umfeldbedingungen</w:t>
      </w:r>
      <w:proofErr w:type="spellEnd"/>
      <w:r>
        <w:rPr>
          <w:b/>
        </w:rPr>
        <w:t>/ Zusammenarbeit mit Elternhaus und Diensten</w:t>
      </w:r>
    </w:p>
    <w:p w:rsidR="00C06564" w:rsidRDefault="00C06564" w:rsidP="00B143AE">
      <w:pPr>
        <w:spacing w:after="0"/>
        <w:ind w:left="-142" w:right="-307"/>
        <w:jc w:val="both"/>
      </w:pPr>
      <w:r>
        <w:t>Der Schüler wird von seiner Familie unterstützt. Er besucht die Hausaufgabenbetreuung/ erhält private Nachhilfe in Mathematik…</w:t>
      </w:r>
    </w:p>
    <w:p w:rsidR="00C06564" w:rsidRDefault="00C06564" w:rsidP="00B143AE">
      <w:pPr>
        <w:spacing w:after="0"/>
        <w:ind w:left="-142" w:right="-307"/>
        <w:jc w:val="both"/>
      </w:pPr>
      <w:r w:rsidRPr="00F003BB">
        <w:t>Die Familie und die Lehrpersonen haben sich regelmäßig getroffen, es gab Schwierigkeiten in der Zusammenarbeit …</w:t>
      </w:r>
    </w:p>
    <w:p w:rsidR="00C06564" w:rsidRDefault="00C06564" w:rsidP="00B143AE">
      <w:pPr>
        <w:spacing w:after="0"/>
        <w:ind w:left="-142" w:right="-307"/>
        <w:jc w:val="both"/>
      </w:pPr>
      <w:r w:rsidRPr="00553B7D">
        <w:rPr>
          <w:b/>
        </w:rPr>
        <w:t>Motorik</w:t>
      </w:r>
      <w:r>
        <w:rPr>
          <w:b/>
        </w:rPr>
        <w:t xml:space="preserve"> </w:t>
      </w:r>
      <w:r>
        <w:t>Fein- und Grobmotorik</w:t>
      </w:r>
    </w:p>
    <w:p w:rsidR="00C06564" w:rsidRDefault="00C06564" w:rsidP="00B143AE">
      <w:pPr>
        <w:spacing w:after="0"/>
        <w:ind w:left="-142" w:right="-307"/>
        <w:jc w:val="both"/>
      </w:pPr>
      <w:r w:rsidRPr="000F3BAB">
        <w:rPr>
          <w:b/>
        </w:rPr>
        <w:t>Maßnahmen/ konkrete Hilfen/ Besonderheiten</w:t>
      </w:r>
      <w:r>
        <w:t xml:space="preserve"> z.B. bei Schülern mit </w:t>
      </w:r>
      <w:r w:rsidRPr="00635765">
        <w:t>Krankheiten (Asthma, Magersucht, Allergien…)</w:t>
      </w:r>
    </w:p>
    <w:p w:rsidR="00C06564" w:rsidRPr="00635765" w:rsidRDefault="00C06564" w:rsidP="00B143AE">
      <w:pPr>
        <w:spacing w:after="0"/>
        <w:ind w:left="-142" w:right="-307"/>
        <w:jc w:val="both"/>
      </w:pPr>
    </w:p>
    <w:p w:rsidR="00C06564" w:rsidRPr="00635765" w:rsidRDefault="00C06564" w:rsidP="00B143AE">
      <w:pPr>
        <w:spacing w:after="0"/>
        <w:ind w:left="-142" w:right="-307"/>
        <w:jc w:val="both"/>
      </w:pPr>
      <w:r w:rsidRPr="00635765">
        <w:t>Für den Klassenrat</w:t>
      </w:r>
      <w:r w:rsidRPr="00635765">
        <w:tab/>
      </w:r>
      <w:r w:rsidRPr="00635765">
        <w:tab/>
      </w:r>
      <w:r w:rsidRPr="00635765">
        <w:tab/>
      </w:r>
      <w:r w:rsidRPr="00635765">
        <w:tab/>
      </w:r>
      <w:r w:rsidRPr="00635765">
        <w:tab/>
      </w:r>
      <w:r w:rsidRPr="00635765">
        <w:tab/>
        <w:t>Die Schulführungskraft</w:t>
      </w:r>
    </w:p>
    <w:p w:rsidR="00C06564" w:rsidRPr="00635765" w:rsidRDefault="00C06564" w:rsidP="00B143AE">
      <w:pPr>
        <w:spacing w:after="0"/>
        <w:ind w:left="-142" w:right="-307"/>
        <w:jc w:val="both"/>
      </w:pPr>
      <w:r w:rsidRPr="00635765">
        <w:t>_______________________________</w:t>
      </w:r>
      <w:r w:rsidRPr="00635765">
        <w:tab/>
      </w:r>
      <w:r w:rsidRPr="00635765">
        <w:tab/>
      </w:r>
      <w:r w:rsidRPr="00635765">
        <w:tab/>
      </w:r>
      <w:r w:rsidRPr="00635765">
        <w:tab/>
        <w:t>_______________________________</w:t>
      </w:r>
    </w:p>
    <w:p w:rsidR="00C06564" w:rsidRPr="00635765" w:rsidRDefault="00C06564" w:rsidP="00B143AE">
      <w:pPr>
        <w:spacing w:after="0"/>
        <w:ind w:left="-142" w:right="-307"/>
        <w:jc w:val="both"/>
      </w:pPr>
      <w:r w:rsidRPr="00635765">
        <w:t xml:space="preserve">Ort und Datum: </w:t>
      </w:r>
    </w:p>
    <w:sectPr w:rsidR="00C06564" w:rsidRPr="00635765" w:rsidSect="00B14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8FA"/>
    <w:multiLevelType w:val="hybridMultilevel"/>
    <w:tmpl w:val="8C5E566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6B7737"/>
    <w:multiLevelType w:val="hybridMultilevel"/>
    <w:tmpl w:val="9E6AB49C"/>
    <w:lvl w:ilvl="0" w:tplc="BACE167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9F5"/>
    <w:rsid w:val="000517A8"/>
    <w:rsid w:val="000971AC"/>
    <w:rsid w:val="000973AB"/>
    <w:rsid w:val="000A0D07"/>
    <w:rsid w:val="000B3933"/>
    <w:rsid w:val="000F3BAB"/>
    <w:rsid w:val="00185F50"/>
    <w:rsid w:val="0019359C"/>
    <w:rsid w:val="001E6114"/>
    <w:rsid w:val="00207BA3"/>
    <w:rsid w:val="002367FB"/>
    <w:rsid w:val="00280F15"/>
    <w:rsid w:val="003532BB"/>
    <w:rsid w:val="00491745"/>
    <w:rsid w:val="00504551"/>
    <w:rsid w:val="0052172C"/>
    <w:rsid w:val="00525240"/>
    <w:rsid w:val="00540B79"/>
    <w:rsid w:val="00553B7D"/>
    <w:rsid w:val="00571EC5"/>
    <w:rsid w:val="00572D9B"/>
    <w:rsid w:val="005A773D"/>
    <w:rsid w:val="005F5F30"/>
    <w:rsid w:val="00635765"/>
    <w:rsid w:val="00745F38"/>
    <w:rsid w:val="00772B31"/>
    <w:rsid w:val="007C4791"/>
    <w:rsid w:val="00810DFC"/>
    <w:rsid w:val="0082310E"/>
    <w:rsid w:val="00855EE9"/>
    <w:rsid w:val="008D1BD3"/>
    <w:rsid w:val="008E45F9"/>
    <w:rsid w:val="00950054"/>
    <w:rsid w:val="00987609"/>
    <w:rsid w:val="009C130C"/>
    <w:rsid w:val="009D6DA7"/>
    <w:rsid w:val="009E0F78"/>
    <w:rsid w:val="009F0D5E"/>
    <w:rsid w:val="00A94F36"/>
    <w:rsid w:val="00AC698B"/>
    <w:rsid w:val="00AE4FD5"/>
    <w:rsid w:val="00B143AE"/>
    <w:rsid w:val="00BE36B9"/>
    <w:rsid w:val="00C06564"/>
    <w:rsid w:val="00CF5482"/>
    <w:rsid w:val="00D37B94"/>
    <w:rsid w:val="00D6217B"/>
    <w:rsid w:val="00D74719"/>
    <w:rsid w:val="00DA65B1"/>
    <w:rsid w:val="00DC45E2"/>
    <w:rsid w:val="00DE57E3"/>
    <w:rsid w:val="00E067F0"/>
    <w:rsid w:val="00E13206"/>
    <w:rsid w:val="00E879F5"/>
    <w:rsid w:val="00EE5145"/>
    <w:rsid w:val="00EE6C9C"/>
    <w:rsid w:val="00F003BB"/>
    <w:rsid w:val="00F064CF"/>
    <w:rsid w:val="00F1398F"/>
    <w:rsid w:val="00F6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172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E879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0B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B3933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3954</Characters>
  <Application>Microsoft Office Word</Application>
  <DocSecurity>0</DocSecurity>
  <Lines>32</Lines>
  <Paragraphs>9</Paragraphs>
  <ScaleCrop>false</ScaleCrop>
  <Company>Autonome Provinz Bozen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Kolleginnen und Kollegen,</dc:title>
  <dc:creator>Gege, Katharina Anna</dc:creator>
  <cp:lastModifiedBy>spoang</cp:lastModifiedBy>
  <cp:revision>3</cp:revision>
  <cp:lastPrinted>2019-12-06T11:38:00Z</cp:lastPrinted>
  <dcterms:created xsi:type="dcterms:W3CDTF">2019-12-06T11:37:00Z</dcterms:created>
  <dcterms:modified xsi:type="dcterms:W3CDTF">2019-12-06T11:39:00Z</dcterms:modified>
</cp:coreProperties>
</file>